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8"/>
      </w:tblGrid>
      <w:tr w:rsidR="001B66EB" w:rsidRPr="00876B92" w:rsidTr="00876B92">
        <w:tc>
          <w:tcPr>
            <w:tcW w:w="4927" w:type="dxa"/>
          </w:tcPr>
          <w:p w:rsidR="001B66EB" w:rsidRPr="00876B92" w:rsidRDefault="001B66EB" w:rsidP="00876B9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/>
            </w:tblPr>
            <w:tblGrid>
              <w:gridCol w:w="4712"/>
            </w:tblGrid>
            <w:tr w:rsidR="001B66EB" w:rsidRPr="00876B92" w:rsidTr="00D82B4E">
              <w:tc>
                <w:tcPr>
                  <w:tcW w:w="4907" w:type="dxa"/>
                </w:tcPr>
                <w:p w:rsidR="001B66EB" w:rsidRPr="00272E78" w:rsidRDefault="001B66EB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1B66EB" w:rsidRPr="00272E78" w:rsidRDefault="001B66EB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1B66EB" w:rsidRPr="00272E78" w:rsidRDefault="001B66EB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  <w:p w:rsidR="001B66EB" w:rsidRPr="00272E78" w:rsidRDefault="001B66EB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1B66EB" w:rsidRPr="00272E78" w:rsidRDefault="001B66EB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Николаевского сельского поселения Щербиновского района</w:t>
                  </w:r>
                </w:p>
                <w:p w:rsidR="001B66EB" w:rsidRPr="00272E78" w:rsidRDefault="001B66EB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т 15.03.2016 № 23_</w:t>
                  </w:r>
                </w:p>
              </w:tc>
            </w:tr>
          </w:tbl>
          <w:p w:rsidR="001B66EB" w:rsidRPr="00876B92" w:rsidRDefault="001B66EB" w:rsidP="00876B9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B66EB" w:rsidRDefault="001B66EB" w:rsidP="005D52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66EB" w:rsidRDefault="001B66EB" w:rsidP="005D52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66EB" w:rsidRDefault="001B66EB" w:rsidP="005D52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B66EB" w:rsidRPr="00B40DF0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0DF0">
        <w:rPr>
          <w:rFonts w:ascii="Times New Roman" w:hAnsi="Times New Roman"/>
          <w:b/>
          <w:sz w:val="28"/>
          <w:szCs w:val="28"/>
        </w:rPr>
        <w:t>ТРЕБОВАНИЯ</w:t>
      </w:r>
    </w:p>
    <w:p w:rsidR="001B66EB" w:rsidRPr="00B40DF0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0DF0">
        <w:rPr>
          <w:rFonts w:ascii="Times New Roman" w:hAnsi="Times New Roman"/>
          <w:b/>
          <w:sz w:val="28"/>
          <w:szCs w:val="28"/>
        </w:rPr>
        <w:t xml:space="preserve">к порядку разработки и принятия правовых актов о нормировании </w:t>
      </w:r>
    </w:p>
    <w:p w:rsidR="001B66EB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0DF0">
        <w:rPr>
          <w:rFonts w:ascii="Times New Roman" w:hAnsi="Times New Roman"/>
          <w:b/>
          <w:sz w:val="28"/>
          <w:szCs w:val="28"/>
        </w:rPr>
        <w:t xml:space="preserve">в сфере закупок товаров, работ, услуг для обеспечения </w:t>
      </w:r>
    </w:p>
    <w:p w:rsidR="001B66EB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0DF0">
        <w:rPr>
          <w:rFonts w:ascii="Times New Roman" w:hAnsi="Times New Roman"/>
          <w:b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b/>
          <w:sz w:val="28"/>
          <w:szCs w:val="28"/>
        </w:rPr>
        <w:t xml:space="preserve">Николаевского сельского поселения </w:t>
      </w:r>
    </w:p>
    <w:p w:rsidR="001B66EB" w:rsidRPr="00B40DF0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Щербиновского района</w:t>
      </w:r>
      <w:r w:rsidRPr="00B40DF0">
        <w:rPr>
          <w:rFonts w:ascii="Times New Roman" w:hAnsi="Times New Roman"/>
          <w:b/>
          <w:sz w:val="28"/>
          <w:szCs w:val="28"/>
        </w:rPr>
        <w:t>, содержанию указанных актов и обеспечению их исполнения</w:t>
      </w:r>
    </w:p>
    <w:p w:rsidR="001B66EB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B66EB" w:rsidRDefault="001B66EB" w:rsidP="00272E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B66EB" w:rsidRDefault="001B66EB" w:rsidP="00B4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Настоящий документ определяет требования к порядку разработки и принятия, содержанию, обеспечения исполнения следующих правовых актов:</w:t>
      </w:r>
    </w:p>
    <w:p w:rsidR="001B66EB" w:rsidRDefault="001B66EB" w:rsidP="00B4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администрации Николаевского сельского поселения Щербиновского района, утверждающих:</w:t>
      </w:r>
    </w:p>
    <w:p w:rsidR="001B66EB" w:rsidRDefault="001B66EB" w:rsidP="00654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определения нормативных затрат на обеспечение функций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 органов местного самоуправления, включая подведомственные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зенные учреждения (далее – нормативные затраты);</w:t>
      </w:r>
    </w:p>
    <w:p w:rsidR="001B66EB" w:rsidRDefault="001B66EB" w:rsidP="00B4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определения требований к отдельным видам товаров, работ,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 (в том числе предельные цены товаров, работ, услуг), закупаемым для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печения муниципальных нужд Николаевского сельского поселения Щербино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района;</w:t>
      </w:r>
    </w:p>
    <w:p w:rsidR="001B66EB" w:rsidRDefault="001B66EB" w:rsidP="00B4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органов местного самоуправления Николаевского сельского поселения Щербиновского района, утверждающих:</w:t>
      </w:r>
    </w:p>
    <w:p w:rsidR="001B66EB" w:rsidRDefault="001B66EB" w:rsidP="00B4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затраты;</w:t>
      </w:r>
    </w:p>
    <w:p w:rsidR="001B66EB" w:rsidRDefault="001B66EB" w:rsidP="00B40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отдельным видам товаров, работ, услуг (в том числе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дельные цены товаров, работ, услуг) закупаемым органами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и подведомственными им  бюджетными учреждениями.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548E4">
        <w:rPr>
          <w:rFonts w:ascii="Times New Roman" w:hAnsi="Times New Roman"/>
          <w:sz w:val="28"/>
          <w:szCs w:val="28"/>
        </w:rPr>
        <w:t>Правовой акт, указанный в подпункт</w:t>
      </w:r>
      <w:r>
        <w:rPr>
          <w:rFonts w:ascii="Times New Roman" w:hAnsi="Times New Roman"/>
          <w:sz w:val="28"/>
          <w:szCs w:val="28"/>
        </w:rPr>
        <w:t>е</w:t>
      </w:r>
      <w:r w:rsidRPr="006548E4">
        <w:rPr>
          <w:rFonts w:ascii="Times New Roman" w:hAnsi="Times New Roman"/>
          <w:sz w:val="28"/>
          <w:szCs w:val="28"/>
        </w:rPr>
        <w:t xml:space="preserve"> 1 пункта 1 настоящего докуме</w:t>
      </w:r>
      <w:r w:rsidRPr="006548E4">
        <w:rPr>
          <w:rFonts w:ascii="Times New Roman" w:hAnsi="Times New Roman"/>
          <w:sz w:val="28"/>
          <w:szCs w:val="28"/>
        </w:rPr>
        <w:t>н</w:t>
      </w:r>
      <w:r w:rsidRPr="006548E4">
        <w:rPr>
          <w:rFonts w:ascii="Times New Roman" w:hAnsi="Times New Roman"/>
          <w:sz w:val="28"/>
          <w:szCs w:val="28"/>
        </w:rPr>
        <w:t xml:space="preserve">та, разрабатывается финансовым </w:t>
      </w:r>
      <w:r>
        <w:rPr>
          <w:rFonts w:ascii="Times New Roman" w:hAnsi="Times New Roman"/>
          <w:sz w:val="28"/>
          <w:szCs w:val="28"/>
        </w:rPr>
        <w:t>отделом</w:t>
      </w:r>
      <w:r w:rsidRPr="006548E4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Николаевского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 Щербиновского района</w:t>
      </w:r>
      <w:r w:rsidRPr="006548E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Шевченко</w:t>
      </w:r>
      <w:r w:rsidRPr="006548E4">
        <w:rPr>
          <w:rFonts w:ascii="Times New Roman" w:hAnsi="Times New Roman"/>
          <w:sz w:val="28"/>
          <w:szCs w:val="28"/>
        </w:rPr>
        <w:t>) в форме проекта пост</w:t>
      </w:r>
      <w:r w:rsidRPr="006548E4">
        <w:rPr>
          <w:rFonts w:ascii="Times New Roman" w:hAnsi="Times New Roman"/>
          <w:sz w:val="28"/>
          <w:szCs w:val="28"/>
        </w:rPr>
        <w:t>а</w:t>
      </w:r>
      <w:r w:rsidRPr="006548E4">
        <w:rPr>
          <w:rFonts w:ascii="Times New Roman" w:hAnsi="Times New Roman"/>
          <w:sz w:val="28"/>
          <w:szCs w:val="28"/>
        </w:rPr>
        <w:t xml:space="preserve">новления администрации </w:t>
      </w:r>
      <w:r>
        <w:rPr>
          <w:rFonts w:ascii="Times New Roman" w:hAnsi="Times New Roman"/>
          <w:sz w:val="28"/>
          <w:szCs w:val="28"/>
        </w:rPr>
        <w:t>Николаевского сельского поселения Щербиновского района</w:t>
      </w:r>
      <w:r w:rsidRPr="006548E4">
        <w:rPr>
          <w:rFonts w:ascii="Times New Roman" w:hAnsi="Times New Roman"/>
          <w:sz w:val="28"/>
          <w:szCs w:val="28"/>
        </w:rPr>
        <w:t>.</w:t>
      </w:r>
    </w:p>
    <w:p w:rsidR="001B66EB" w:rsidRPr="006548E4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548E4">
        <w:rPr>
          <w:rFonts w:ascii="Times New Roman" w:hAnsi="Times New Roman"/>
          <w:sz w:val="28"/>
          <w:szCs w:val="28"/>
        </w:rPr>
        <w:t xml:space="preserve">. Правовые акты, указанные в подпункте первом пункта 1 настоящего документа, могут предусматривать право </w:t>
      </w:r>
      <w:r>
        <w:rPr>
          <w:rFonts w:ascii="Times New Roman" w:hAnsi="Times New Roman"/>
          <w:sz w:val="28"/>
          <w:szCs w:val="28"/>
        </w:rPr>
        <w:t>главы Николаевского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Щербиновского района</w:t>
      </w:r>
      <w:r w:rsidRPr="006548E4">
        <w:rPr>
          <w:rFonts w:ascii="Times New Roman" w:hAnsi="Times New Roman"/>
          <w:sz w:val="28"/>
          <w:szCs w:val="28"/>
        </w:rPr>
        <w:t xml:space="preserve"> утверждать нормативы количества и (или) но</w:t>
      </w:r>
      <w:r w:rsidRPr="006548E4">
        <w:rPr>
          <w:rFonts w:ascii="Times New Roman" w:hAnsi="Times New Roman"/>
          <w:sz w:val="28"/>
          <w:szCs w:val="28"/>
        </w:rPr>
        <w:t>р</w:t>
      </w:r>
      <w:r w:rsidRPr="006548E4">
        <w:rPr>
          <w:rFonts w:ascii="Times New Roman" w:hAnsi="Times New Roman"/>
          <w:sz w:val="28"/>
          <w:szCs w:val="28"/>
        </w:rPr>
        <w:t>мативы цены товаров, работ, услуг.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Для проведения обсуждения в целях общественного контроля проектов правовых актов, указанных в пункте 1 настоящего документа, в 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дерации от 18 мая 2015 года № 476 «Об утверждении общих требований к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рядку разработки и принятия правовых актов о нормировании в сфере закупок, содержанию указанных актов и обеспечению их исполнения» (далее –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ственно – обсуждение в целях общественного контроля, общие требования),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ганы местного самоуправления размещают проекты указанных правовых актов и пояснительные записки к ним в установленном порядке в единой информац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системе в сфере закупок.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Срок проведения обсуждения в целях общественного контроля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навливается органами местного самоуправления и не может быть менее 7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лендарных дней со дня размещения проектов правовых актов, указанных в пункте 1 настоящего документа, в единой информационной системе в сфере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купок.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Органы местного самоуправления рассматривают предложения общ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ственных объединений, юридических и физических лиц, поступившие в эле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тронной или письменной форме в срок, установленный указанными органами местного самоуправления с учетом положений пункта 4 настоящего документа, в соответствии с законодательством Российской Федерации о порядке рассмо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рения обращений граждан.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Органы местного самоуправления не позднее 3 рабочих дней со дня рассмотрения предложений общественных объединений, юридических и физ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ческих лиц размещают поступившие предложения и ответы в установленном порядке в единой информационной системе в сфере закупок.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 результатам обсуждения в целях общественного контроля органы местного самоуправления при необходимости, принимают решения о внесении изменений в проекты правовых актов, указанных в пункте 1 настоящего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мента, с учетом предложений общественных объединений, юридических и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зических лиц и о рассмотрении указанных в абзаце третьем подпункта 1 и абз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це третьем подпункта 2 пункта 1 настоящего документа проектов правовых 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тов</w:t>
      </w:r>
      <w:r w:rsidRPr="00D56A04">
        <w:rPr>
          <w:rFonts w:ascii="Times New Roman" w:hAnsi="Times New Roman"/>
          <w:sz w:val="28"/>
          <w:szCs w:val="28"/>
        </w:rPr>
        <w:t>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По результатам рассмотрения проектов правовых актов, указанных в абзаце третьем подпункта 1 и абзаце третьем подпункта 2 пункта 1 настоящего документа, принимается одно из следующих решений: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 необходимости доработки проекта правового акта;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 возможности принятия правового акта.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Решение оформляется протоколом, который не позднее 3 рабочих дней со дня принятия соответствующего решения размещается органами мес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ного самоуправления в установленном порядке в единой информационной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теме в сфере закупок.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Органы местного самоуправления до 1 июля текущего финансового года принимают правовые акты, указанные в абзаце втором подпункта 2 пункта 1 настоящего документа.</w:t>
      </w:r>
    </w:p>
    <w:p w:rsidR="001B66EB" w:rsidRDefault="001B66EB" w:rsidP="00781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04">
        <w:rPr>
          <w:rFonts w:ascii="Times New Roman" w:hAnsi="Times New Roman"/>
          <w:sz w:val="28"/>
          <w:szCs w:val="28"/>
        </w:rPr>
        <w:t>При обосновании объекта и (или) объектов закупки учитываются измен</w:t>
      </w:r>
      <w:r w:rsidRPr="00D56A04">
        <w:rPr>
          <w:rFonts w:ascii="Times New Roman" w:hAnsi="Times New Roman"/>
          <w:sz w:val="28"/>
          <w:szCs w:val="28"/>
        </w:rPr>
        <w:t>е</w:t>
      </w:r>
      <w:r w:rsidRPr="00D56A04">
        <w:rPr>
          <w:rFonts w:ascii="Times New Roman" w:hAnsi="Times New Roman"/>
          <w:sz w:val="28"/>
          <w:szCs w:val="28"/>
        </w:rPr>
        <w:t>ния, внесенные в правовые акты, указанные в абзаце втором подпункта 2 пун</w:t>
      </w:r>
      <w:r w:rsidRPr="00D56A04">
        <w:rPr>
          <w:rFonts w:ascii="Times New Roman" w:hAnsi="Times New Roman"/>
          <w:sz w:val="28"/>
          <w:szCs w:val="28"/>
        </w:rPr>
        <w:t>к</w:t>
      </w:r>
      <w:r w:rsidRPr="00D56A04">
        <w:rPr>
          <w:rFonts w:ascii="Times New Roman" w:hAnsi="Times New Roman"/>
          <w:sz w:val="28"/>
          <w:szCs w:val="28"/>
        </w:rPr>
        <w:t>та 1 настоящего документа, до представления главными распорядителями бю</w:t>
      </w:r>
      <w:r w:rsidRPr="00D56A04">
        <w:rPr>
          <w:rFonts w:ascii="Times New Roman" w:hAnsi="Times New Roman"/>
          <w:sz w:val="28"/>
          <w:szCs w:val="28"/>
        </w:rPr>
        <w:t>д</w:t>
      </w:r>
      <w:r w:rsidRPr="00D56A04">
        <w:rPr>
          <w:rFonts w:ascii="Times New Roman" w:hAnsi="Times New Roman"/>
          <w:sz w:val="28"/>
          <w:szCs w:val="28"/>
        </w:rPr>
        <w:t>жетных средств распределения бюджетных ассигнований в порядке, устано</w:t>
      </w:r>
      <w:r w:rsidRPr="00D56A04">
        <w:rPr>
          <w:rFonts w:ascii="Times New Roman" w:hAnsi="Times New Roman"/>
          <w:sz w:val="28"/>
          <w:szCs w:val="28"/>
        </w:rPr>
        <w:t>в</w:t>
      </w:r>
      <w:r w:rsidRPr="00D56A04">
        <w:rPr>
          <w:rFonts w:ascii="Times New Roman" w:hAnsi="Times New Roman"/>
          <w:sz w:val="28"/>
          <w:szCs w:val="28"/>
        </w:rPr>
        <w:t xml:space="preserve">ленном </w:t>
      </w:r>
      <w:r>
        <w:rPr>
          <w:rFonts w:ascii="Times New Roman" w:hAnsi="Times New Roman"/>
          <w:sz w:val="28"/>
          <w:szCs w:val="28"/>
        </w:rPr>
        <w:t>администрацией Николаевского сельского поселения Щербиновского района</w:t>
      </w:r>
      <w:r w:rsidRPr="00D56A04">
        <w:rPr>
          <w:rFonts w:ascii="Times New Roman" w:hAnsi="Times New Roman"/>
          <w:sz w:val="28"/>
          <w:szCs w:val="28"/>
        </w:rPr>
        <w:t>.</w:t>
      </w:r>
    </w:p>
    <w:p w:rsidR="001B66EB" w:rsidRDefault="001B66EB" w:rsidP="00BB40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Правовые акты, предусмотренные подпунктом 2 пункта 1 настоящего документа, пересматриваются органами местного самоуправления не реже 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ного раза в год.</w:t>
      </w:r>
    </w:p>
    <w:p w:rsidR="001B66EB" w:rsidRDefault="001B66EB" w:rsidP="00BB40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случае принятия решения, указанного в подпункте 1 пункта 9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стоящего документа, органы местного самоуправления утверждают правовые акты, указанные в абзаце третьем подпункта 1 и абзаце третьем подпункта 2 пункта 1 настоящего документа, после их доработки в соответствии с решени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ми, принятыми общественным советом.</w:t>
      </w:r>
    </w:p>
    <w:p w:rsidR="001B66EB" w:rsidRDefault="001B66EB" w:rsidP="00BB40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Органы местного самоуправления в течение 7 рабочих дней со дня принятия правовых актов, указанных в подпункте 2 пункта 1 настоящего док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мента, размещают такие правовые акты в установленном порядке в единой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формационной системе в сфере закупок.</w:t>
      </w:r>
    </w:p>
    <w:p w:rsidR="001B66EB" w:rsidRDefault="001B66EB" w:rsidP="00BB40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Внесение изменений в правовые акты, указанные в подпункте 2 пун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та 1 настоящего документа, осуществляется  порядке, установленном для их принятия.</w:t>
      </w:r>
    </w:p>
    <w:p w:rsidR="001B66EB" w:rsidRDefault="001B66EB" w:rsidP="00BB40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Постановление администрации Николаевского сельского поселения Щербиновского района, утверждающее правила определения требований к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дельным видам товаров, работ, услуг (в том числе предельные цены товаров, работ, услуг), закупаемым для обеспечения муниципальных нужд Николаевск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Щербиновского района, должно определять: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04">
        <w:rPr>
          <w:rFonts w:ascii="Times New Roman" w:hAnsi="Times New Roman"/>
          <w:sz w:val="28"/>
          <w:szCs w:val="28"/>
        </w:rPr>
        <w:t>1) порядок определения значений характеристик (свойств) отдельных в</w:t>
      </w:r>
      <w:r w:rsidRPr="00D56A04">
        <w:rPr>
          <w:rFonts w:ascii="Times New Roman" w:hAnsi="Times New Roman"/>
          <w:sz w:val="28"/>
          <w:szCs w:val="28"/>
        </w:rPr>
        <w:t>и</w:t>
      </w:r>
      <w:r w:rsidRPr="00D56A04">
        <w:rPr>
          <w:rFonts w:ascii="Times New Roman" w:hAnsi="Times New Roman"/>
          <w:sz w:val="28"/>
          <w:szCs w:val="28"/>
        </w:rPr>
        <w:t xml:space="preserve">дов товаров, работ, услуг (в том числе предельных цен товаров, работ, услуг), включенных в утвержденный администрацией </w:t>
      </w:r>
      <w:r>
        <w:rPr>
          <w:rFonts w:ascii="Times New Roman" w:hAnsi="Times New Roman"/>
          <w:sz w:val="28"/>
          <w:szCs w:val="28"/>
        </w:rPr>
        <w:t>Николаевского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Щербиновского района</w:t>
      </w:r>
      <w:r w:rsidRPr="00D56A04">
        <w:rPr>
          <w:rFonts w:ascii="Times New Roman" w:hAnsi="Times New Roman"/>
          <w:sz w:val="28"/>
          <w:szCs w:val="28"/>
        </w:rPr>
        <w:t xml:space="preserve"> перечень отдельных видов товаров, работ, услуг;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порядок отбора отдельных видов товаров, работ, услуг (в том числе предельных цен товаров, работ, услуг), закупаемых администрацией Николае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сельского поселения Щербиновского района, органами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и подведомственными указанным органам бюджетными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ниями (далее – ведомственный перечень);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форму ведомственного перечня.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Постановление администрации Николаевского сельского поселения Щербиновского района, утверждающее правила определения нормативных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трат, должно определять: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порядок расчета нормативных затрат, в том числе формулы расчета;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обязанность органов местного самоуправления определить порядок расчета нормативных затрат, для которых порядок расчета не определен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нистрацией Николаевского сельского поселения Щербиновского района;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требование об определении муниципальными органами местного 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моуправления нормативов количества и (или) цены товаров, работ, услуг, в том числе сгруппированных по должностям работников и (или) категориям дол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ностей работников.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Правовые акты органов местного самоуправления, утверждающие требования к отдельным видам товаров, работ, услуг, закупаемым самими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ганами местного самоуправления и подведомственными им  бюджетными 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реждениями, должен содержать сведения: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перечень отдельных видов товаров, работ, услуг с указанием характ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ристик (свойств) и их значений.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Органы местного самоуправления разрабатывают и утверждают инд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видуальные, установленные для каждого работника, и (или) коллективные,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Правовые акты органов местного самоуправления, утверждающие нормативные затраты, должны определять: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порядок расчета нормативных затрат, для которых правилами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нормативных затрат не установлен порядок расчета;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1B66EB" w:rsidRPr="00B764C5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Правовые акты, указанные в подпункте втором пункта 1 настоящего документа,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органов местного </w:t>
      </w:r>
      <w:r w:rsidRPr="00B764C5">
        <w:rPr>
          <w:rFonts w:ascii="Times New Roman" w:hAnsi="Times New Roman"/>
          <w:sz w:val="28"/>
          <w:szCs w:val="28"/>
        </w:rPr>
        <w:t>самоуправления.</w:t>
      </w:r>
    </w:p>
    <w:p w:rsidR="001B66EB" w:rsidRDefault="001B66EB" w:rsidP="00101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4C5">
        <w:rPr>
          <w:rFonts w:ascii="Times New Roman" w:hAnsi="Times New Roman"/>
          <w:sz w:val="28"/>
          <w:szCs w:val="28"/>
        </w:rPr>
        <w:t>24. Требования к отдельным видам товаров, работ, услуг и норм</w:t>
      </w:r>
      <w:r>
        <w:rPr>
          <w:rFonts w:ascii="Times New Roman" w:hAnsi="Times New Roman"/>
          <w:sz w:val="28"/>
          <w:szCs w:val="28"/>
        </w:rPr>
        <w:t>ативные затраты применяются для обоснования объекта и (или) объектов закупки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ветствующего заказчика.</w:t>
      </w:r>
    </w:p>
    <w:p w:rsidR="001B66EB" w:rsidRDefault="001B66EB" w:rsidP="00E10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66EB" w:rsidRDefault="001B66EB" w:rsidP="00E10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66EB" w:rsidRDefault="001B66EB" w:rsidP="00E10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66EB" w:rsidRDefault="001B66EB" w:rsidP="00E10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1B66EB" w:rsidRDefault="001B66EB" w:rsidP="00E10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 сельского поселения</w:t>
      </w:r>
    </w:p>
    <w:p w:rsidR="001B66EB" w:rsidRPr="00EF7B87" w:rsidRDefault="001B66EB" w:rsidP="00E10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Н.Г. Сиротенко</w:t>
      </w:r>
    </w:p>
    <w:sectPr w:rsidR="001B66EB" w:rsidRPr="00EF7B87" w:rsidSect="00F476B2">
      <w:headerReference w:type="default" r:id="rId6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6EB" w:rsidRDefault="001B66EB" w:rsidP="00272E78">
      <w:pPr>
        <w:spacing w:after="0" w:line="240" w:lineRule="auto"/>
      </w:pPr>
      <w:r>
        <w:separator/>
      </w:r>
    </w:p>
  </w:endnote>
  <w:endnote w:type="continuationSeparator" w:id="0">
    <w:p w:rsidR="001B66EB" w:rsidRDefault="001B66EB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6EB" w:rsidRDefault="001B66EB" w:rsidP="00272E78">
      <w:pPr>
        <w:spacing w:after="0" w:line="240" w:lineRule="auto"/>
      </w:pPr>
      <w:r>
        <w:separator/>
      </w:r>
    </w:p>
  </w:footnote>
  <w:footnote w:type="continuationSeparator" w:id="0">
    <w:p w:rsidR="001B66EB" w:rsidRDefault="001B66EB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6EB" w:rsidRPr="007D5B0A" w:rsidRDefault="001B66EB" w:rsidP="007D5B0A">
    <w:pPr>
      <w:pStyle w:val="Header"/>
      <w:jc w:val="center"/>
      <w:rPr>
        <w:rFonts w:ascii="Times New Roman" w:hAnsi="Times New Roman"/>
        <w:sz w:val="24"/>
        <w:szCs w:val="24"/>
      </w:rPr>
    </w:pPr>
    <w:r w:rsidRPr="00272E78">
      <w:rPr>
        <w:rFonts w:ascii="Times New Roman" w:hAnsi="Times New Roman"/>
        <w:sz w:val="24"/>
        <w:szCs w:val="24"/>
      </w:rPr>
      <w:fldChar w:fldCharType="begin"/>
    </w:r>
    <w:r w:rsidRPr="00272E78">
      <w:rPr>
        <w:rFonts w:ascii="Times New Roman" w:hAnsi="Times New Roman"/>
        <w:sz w:val="24"/>
        <w:szCs w:val="24"/>
      </w:rPr>
      <w:instrText>PAGE   \* MERGEFORMAT</w:instrText>
    </w:r>
    <w:r w:rsidRPr="00272E78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</w:t>
    </w:r>
    <w:r w:rsidRPr="00272E78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C6A"/>
    <w:rsid w:val="00002A68"/>
    <w:rsid w:val="00015335"/>
    <w:rsid w:val="00024146"/>
    <w:rsid w:val="000258C0"/>
    <w:rsid w:val="0005412B"/>
    <w:rsid w:val="00101E3F"/>
    <w:rsid w:val="00107C6A"/>
    <w:rsid w:val="00150F42"/>
    <w:rsid w:val="0017049C"/>
    <w:rsid w:val="001B66EB"/>
    <w:rsid w:val="001D0D2F"/>
    <w:rsid w:val="00207EFA"/>
    <w:rsid w:val="002163D8"/>
    <w:rsid w:val="00223D04"/>
    <w:rsid w:val="00236F02"/>
    <w:rsid w:val="00272E78"/>
    <w:rsid w:val="002B3CD5"/>
    <w:rsid w:val="002F7091"/>
    <w:rsid w:val="00314C81"/>
    <w:rsid w:val="00344A19"/>
    <w:rsid w:val="0035773B"/>
    <w:rsid w:val="00360FB7"/>
    <w:rsid w:val="003629D9"/>
    <w:rsid w:val="003832B7"/>
    <w:rsid w:val="0039752F"/>
    <w:rsid w:val="003A37A9"/>
    <w:rsid w:val="003C188A"/>
    <w:rsid w:val="003F267C"/>
    <w:rsid w:val="003F39B8"/>
    <w:rsid w:val="003F6581"/>
    <w:rsid w:val="00401A8E"/>
    <w:rsid w:val="00421AE7"/>
    <w:rsid w:val="004561CB"/>
    <w:rsid w:val="004C5F79"/>
    <w:rsid w:val="004D2B43"/>
    <w:rsid w:val="004D5C00"/>
    <w:rsid w:val="004E349C"/>
    <w:rsid w:val="00516036"/>
    <w:rsid w:val="00537906"/>
    <w:rsid w:val="005575AE"/>
    <w:rsid w:val="00570F4D"/>
    <w:rsid w:val="005D5262"/>
    <w:rsid w:val="005F3ABB"/>
    <w:rsid w:val="00651BB7"/>
    <w:rsid w:val="0065201E"/>
    <w:rsid w:val="006548E4"/>
    <w:rsid w:val="00671DEE"/>
    <w:rsid w:val="006B2D6F"/>
    <w:rsid w:val="006E7203"/>
    <w:rsid w:val="00742778"/>
    <w:rsid w:val="007700F7"/>
    <w:rsid w:val="00775FB6"/>
    <w:rsid w:val="00777946"/>
    <w:rsid w:val="00781AC0"/>
    <w:rsid w:val="007B6219"/>
    <w:rsid w:val="007D5B0A"/>
    <w:rsid w:val="007E2B27"/>
    <w:rsid w:val="00824B71"/>
    <w:rsid w:val="0085187C"/>
    <w:rsid w:val="00870EF8"/>
    <w:rsid w:val="0087564F"/>
    <w:rsid w:val="00876B92"/>
    <w:rsid w:val="008B34CC"/>
    <w:rsid w:val="008C1736"/>
    <w:rsid w:val="008D7D9D"/>
    <w:rsid w:val="00976242"/>
    <w:rsid w:val="009C2D95"/>
    <w:rsid w:val="00A12452"/>
    <w:rsid w:val="00A214F6"/>
    <w:rsid w:val="00A33B29"/>
    <w:rsid w:val="00AD36D6"/>
    <w:rsid w:val="00B07359"/>
    <w:rsid w:val="00B243E5"/>
    <w:rsid w:val="00B337B6"/>
    <w:rsid w:val="00B40DF0"/>
    <w:rsid w:val="00B4615A"/>
    <w:rsid w:val="00B764C5"/>
    <w:rsid w:val="00B80BCD"/>
    <w:rsid w:val="00BB4070"/>
    <w:rsid w:val="00BC0333"/>
    <w:rsid w:val="00C01270"/>
    <w:rsid w:val="00C01F0D"/>
    <w:rsid w:val="00C23207"/>
    <w:rsid w:val="00C72B14"/>
    <w:rsid w:val="00C85392"/>
    <w:rsid w:val="00CA31BA"/>
    <w:rsid w:val="00CC2D63"/>
    <w:rsid w:val="00CD211A"/>
    <w:rsid w:val="00D316F0"/>
    <w:rsid w:val="00D440CA"/>
    <w:rsid w:val="00D527D0"/>
    <w:rsid w:val="00D56A04"/>
    <w:rsid w:val="00D82B4E"/>
    <w:rsid w:val="00D83390"/>
    <w:rsid w:val="00D8678D"/>
    <w:rsid w:val="00DE2B2C"/>
    <w:rsid w:val="00DF0C3E"/>
    <w:rsid w:val="00E10F6E"/>
    <w:rsid w:val="00E36093"/>
    <w:rsid w:val="00E81A7B"/>
    <w:rsid w:val="00ED2D7F"/>
    <w:rsid w:val="00ED666E"/>
    <w:rsid w:val="00EF3B8D"/>
    <w:rsid w:val="00EF7B87"/>
    <w:rsid w:val="00F10576"/>
    <w:rsid w:val="00F105AC"/>
    <w:rsid w:val="00F12A67"/>
    <w:rsid w:val="00F476B2"/>
    <w:rsid w:val="00F60010"/>
    <w:rsid w:val="00F72F10"/>
    <w:rsid w:val="00F95381"/>
    <w:rsid w:val="00FA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2D6F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rsid w:val="00272E7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72E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E78"/>
    <w:rPr>
      <w:rFonts w:cs="Times New Roman"/>
    </w:rPr>
  </w:style>
  <w:style w:type="table" w:styleId="TableGrid">
    <w:name w:val="Table Grid"/>
    <w:basedOn w:val="TableNormal"/>
    <w:uiPriority w:val="99"/>
    <w:rsid w:val="00272E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B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4</Pages>
  <Words>1403</Words>
  <Characters>7999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user</cp:lastModifiedBy>
  <cp:revision>12</cp:revision>
  <cp:lastPrinted>2016-03-15T10:33:00Z</cp:lastPrinted>
  <dcterms:created xsi:type="dcterms:W3CDTF">2016-02-08T08:33:00Z</dcterms:created>
  <dcterms:modified xsi:type="dcterms:W3CDTF">2016-03-21T13:50:00Z</dcterms:modified>
</cp:coreProperties>
</file>